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8" w:rsidRPr="00087A23" w:rsidRDefault="000E16F8" w:rsidP="000E16F8">
      <w:pPr>
        <w:jc w:val="center"/>
        <w:rPr>
          <w:sz w:val="24"/>
          <w:szCs w:val="24"/>
        </w:rPr>
      </w:pPr>
      <w:r w:rsidRPr="00087A23">
        <w:rPr>
          <w:sz w:val="24"/>
          <w:szCs w:val="24"/>
        </w:rPr>
        <w:t>РЕШЕНИЕ № 2</w:t>
      </w:r>
    </w:p>
    <w:p w:rsidR="000E16F8" w:rsidRPr="00087A23" w:rsidRDefault="000E16F8" w:rsidP="000E16F8">
      <w:pPr>
        <w:jc w:val="center"/>
        <w:rPr>
          <w:sz w:val="24"/>
          <w:szCs w:val="24"/>
        </w:rPr>
      </w:pPr>
      <w:r w:rsidRPr="00087A23">
        <w:rPr>
          <w:sz w:val="24"/>
          <w:szCs w:val="24"/>
        </w:rPr>
        <w:t>УНАФЭ № 2</w:t>
      </w:r>
    </w:p>
    <w:p w:rsidR="000E16F8" w:rsidRPr="00087A23" w:rsidRDefault="000E16F8" w:rsidP="000E16F8">
      <w:pPr>
        <w:jc w:val="center"/>
        <w:rPr>
          <w:sz w:val="24"/>
          <w:szCs w:val="24"/>
        </w:rPr>
      </w:pPr>
      <w:r w:rsidRPr="00087A23">
        <w:rPr>
          <w:sz w:val="24"/>
          <w:szCs w:val="24"/>
        </w:rPr>
        <w:t>БЕГИМИ № 2</w:t>
      </w:r>
    </w:p>
    <w:p w:rsidR="000E16F8" w:rsidRPr="00087A23" w:rsidRDefault="000E16F8" w:rsidP="000E16F8">
      <w:pPr>
        <w:rPr>
          <w:sz w:val="24"/>
          <w:szCs w:val="24"/>
        </w:rPr>
      </w:pPr>
    </w:p>
    <w:p w:rsidR="000E16F8" w:rsidRPr="00087A23" w:rsidRDefault="000E16F8" w:rsidP="000E16F8">
      <w:pPr>
        <w:rPr>
          <w:sz w:val="24"/>
          <w:szCs w:val="24"/>
        </w:rPr>
      </w:pPr>
      <w:r w:rsidRPr="00087A23">
        <w:rPr>
          <w:sz w:val="24"/>
          <w:szCs w:val="24"/>
        </w:rPr>
        <w:t>«27» ноября 2015г.                                                                                               с.п. Ташлы-Тала</w:t>
      </w:r>
    </w:p>
    <w:p w:rsidR="000E16F8" w:rsidRPr="00087A23" w:rsidRDefault="000E16F8" w:rsidP="000E16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7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F8" w:rsidRPr="00087A23" w:rsidRDefault="000E16F8" w:rsidP="000E16F8">
      <w:pPr>
        <w:jc w:val="center"/>
        <w:rPr>
          <w:b/>
          <w:sz w:val="24"/>
          <w:szCs w:val="24"/>
        </w:rPr>
      </w:pPr>
      <w:r w:rsidRPr="00087A23">
        <w:rPr>
          <w:sz w:val="24"/>
          <w:szCs w:val="24"/>
        </w:rPr>
        <w:t>«Об установлении налога на имущество физических лиц от кадастровой стоимости  на территории муниципального образования «сельское поселение Ташлы-Тала  Лескенского муниципального района Кабардино-Балкарской Республики»</w:t>
      </w:r>
    </w:p>
    <w:p w:rsidR="000E16F8" w:rsidRPr="00087A23" w:rsidRDefault="000E16F8" w:rsidP="000E16F8">
      <w:pPr>
        <w:jc w:val="center"/>
        <w:rPr>
          <w:sz w:val="24"/>
          <w:szCs w:val="24"/>
        </w:rPr>
      </w:pPr>
    </w:p>
    <w:p w:rsidR="000E16F8" w:rsidRPr="00087A23" w:rsidRDefault="000E16F8" w:rsidP="000E16F8">
      <w:pPr>
        <w:rPr>
          <w:sz w:val="24"/>
          <w:szCs w:val="24"/>
        </w:rPr>
      </w:pPr>
      <w:r w:rsidRPr="00087A23">
        <w:rPr>
          <w:sz w:val="24"/>
          <w:szCs w:val="24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с </w:t>
      </w:r>
      <w:hyperlink r:id="rId5" w:history="1">
        <w:r w:rsidRPr="00087A23">
          <w:rPr>
            <w:rStyle w:val="a3"/>
            <w:color w:val="auto"/>
            <w:sz w:val="24"/>
            <w:szCs w:val="24"/>
          </w:rPr>
          <w:t>главой 32</w:t>
        </w:r>
      </w:hyperlink>
      <w:r w:rsidRPr="00087A23">
        <w:rPr>
          <w:sz w:val="24"/>
          <w:szCs w:val="24"/>
        </w:rPr>
        <w:t xml:space="preserve"> Налогового кодекса Российской Федерации, Уставом  сельского поселения Ташлы-Тала, Совет местного самоуправления сельского поселения Ташлы-Тала  Лескенского муниципального района КБР  </w:t>
      </w:r>
    </w:p>
    <w:p w:rsidR="000E16F8" w:rsidRPr="00087A23" w:rsidRDefault="000E16F8" w:rsidP="000E16F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87A23">
        <w:rPr>
          <w:rFonts w:ascii="Times New Roman" w:hAnsi="Times New Roman" w:cs="Times New Roman"/>
          <w:sz w:val="24"/>
          <w:szCs w:val="24"/>
        </w:rPr>
        <w:t>РЕШИЛ:</w:t>
      </w:r>
    </w:p>
    <w:p w:rsidR="000E16F8" w:rsidRPr="00087A23" w:rsidRDefault="000E16F8" w:rsidP="000E16F8">
      <w:pPr>
        <w:pStyle w:val="a4"/>
        <w:numPr>
          <w:ilvl w:val="0"/>
          <w:numId w:val="2"/>
        </w:numPr>
        <w:jc w:val="both"/>
      </w:pPr>
      <w:r w:rsidRPr="00087A23">
        <w:t>Установить на территории муниципального образования «сельское поселение Ташлы-Тала  Лескенского муниципального района КБР»</w:t>
      </w:r>
      <w:r w:rsidRPr="00087A23">
        <w:rPr>
          <w:b/>
        </w:rPr>
        <w:t xml:space="preserve"> </w:t>
      </w:r>
      <w:r w:rsidRPr="00087A23">
        <w:t xml:space="preserve">налог на имущество физических лиц и ввести его в действие с 01.01.2016 г. </w:t>
      </w:r>
    </w:p>
    <w:p w:rsidR="000E16F8" w:rsidRPr="00087A23" w:rsidRDefault="000E16F8" w:rsidP="000E16F8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7A23">
        <w:rPr>
          <w:rFonts w:ascii="Times New Roman" w:hAnsi="Times New Roman" w:cs="Times New Roman"/>
          <w:sz w:val="24"/>
          <w:szCs w:val="24"/>
          <w:lang w:eastAsia="en-US"/>
        </w:rPr>
        <w:t>Налоговая база в отношении объектов налогообложения определяется исходя из их кадастровой стоимости.</w:t>
      </w:r>
    </w:p>
    <w:p w:rsidR="000E16F8" w:rsidRPr="00087A23" w:rsidRDefault="000E16F8" w:rsidP="000E16F8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A23">
        <w:rPr>
          <w:rFonts w:ascii="Times New Roman" w:hAnsi="Times New Roman" w:cs="Times New Roman"/>
          <w:sz w:val="24"/>
          <w:szCs w:val="24"/>
        </w:rPr>
        <w:t>3.   Налоговые ставки устанавливаются в следующих размерах от кадастровой стоимости:</w:t>
      </w:r>
    </w:p>
    <w:p w:rsidR="000E16F8" w:rsidRPr="00087A23" w:rsidRDefault="000E16F8" w:rsidP="000E16F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3.1.   0,3 процента в отношении:</w:t>
      </w:r>
    </w:p>
    <w:p w:rsidR="000E16F8" w:rsidRPr="00087A23" w:rsidRDefault="000E16F8" w:rsidP="000E1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жилых домов, жилых помещений;</w:t>
      </w:r>
    </w:p>
    <w:p w:rsidR="000E16F8" w:rsidRPr="00087A23" w:rsidRDefault="000E16F8" w:rsidP="000E1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E16F8" w:rsidRPr="00087A23" w:rsidRDefault="000E16F8" w:rsidP="000E1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0E16F8" w:rsidRPr="00087A23" w:rsidRDefault="000E16F8" w:rsidP="000E1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A23">
        <w:rPr>
          <w:sz w:val="24"/>
          <w:szCs w:val="24"/>
        </w:rPr>
        <w:t xml:space="preserve">гаражей и </w:t>
      </w:r>
      <w:proofErr w:type="spellStart"/>
      <w:r w:rsidRPr="00087A23">
        <w:rPr>
          <w:sz w:val="24"/>
          <w:szCs w:val="24"/>
        </w:rPr>
        <w:t>машино-мест</w:t>
      </w:r>
      <w:proofErr w:type="spellEnd"/>
      <w:r w:rsidRPr="00087A23">
        <w:rPr>
          <w:sz w:val="24"/>
          <w:szCs w:val="24"/>
        </w:rPr>
        <w:t>;</w:t>
      </w:r>
    </w:p>
    <w:p w:rsidR="000E16F8" w:rsidRPr="00087A23" w:rsidRDefault="000E16F8" w:rsidP="000E1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E16F8" w:rsidRPr="00087A23" w:rsidRDefault="000E16F8" w:rsidP="000E16F8">
      <w:pPr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  <w:r w:rsidRPr="00087A23">
        <w:rPr>
          <w:sz w:val="24"/>
          <w:szCs w:val="24"/>
        </w:rPr>
        <w:t xml:space="preserve">3.2.   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087A23">
          <w:rPr>
            <w:rStyle w:val="a3"/>
            <w:color w:val="auto"/>
            <w:sz w:val="24"/>
            <w:szCs w:val="24"/>
          </w:rPr>
          <w:t>пунктом 7 статьи 378.2</w:t>
        </w:r>
      </w:hyperlink>
      <w:r w:rsidRPr="00087A23">
        <w:rPr>
          <w:sz w:val="24"/>
          <w:szCs w:val="24"/>
        </w:rPr>
        <w:t xml:space="preserve"> Налогового кодекса, в отношении объектов налогообложения, предусмотренных </w:t>
      </w:r>
      <w:hyperlink r:id="rId7" w:history="1">
        <w:r w:rsidRPr="00087A23">
          <w:rPr>
            <w:rStyle w:val="a3"/>
            <w:color w:val="auto"/>
            <w:sz w:val="24"/>
            <w:szCs w:val="24"/>
          </w:rPr>
          <w:t>абзацем вторым пункта 10 статьи 378.2</w:t>
        </w:r>
      </w:hyperlink>
      <w:r w:rsidRPr="00087A23">
        <w:rPr>
          <w:sz w:val="24"/>
          <w:szCs w:val="24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0E16F8" w:rsidRPr="00087A23" w:rsidRDefault="000E16F8" w:rsidP="000E16F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284"/>
        <w:contextualSpacing/>
        <w:jc w:val="both"/>
      </w:pPr>
      <w:r w:rsidRPr="00087A23">
        <w:t xml:space="preserve"> 0,5 процента в отношении прочих объектов налогообложения.</w:t>
      </w:r>
    </w:p>
    <w:p w:rsidR="000E16F8" w:rsidRPr="00087A23" w:rsidRDefault="000E16F8" w:rsidP="000E16F8">
      <w:pPr>
        <w:ind w:left="284"/>
        <w:rPr>
          <w:sz w:val="24"/>
          <w:szCs w:val="24"/>
        </w:rPr>
      </w:pPr>
      <w:r w:rsidRPr="00087A23">
        <w:rPr>
          <w:sz w:val="24"/>
          <w:szCs w:val="24"/>
        </w:rPr>
        <w:t>4. Считать утратившим силу решение Совета местного самоуправления сельского поселения Ташлы-Тала  от 02.02.2013 г. № 5 (ред. от 27.11.2014) «О налоге на имущество физических лиц на территории с.п. Ташлы-Тала».</w:t>
      </w:r>
    </w:p>
    <w:p w:rsidR="000E16F8" w:rsidRPr="00087A23" w:rsidRDefault="000E16F8" w:rsidP="000E16F8">
      <w:pPr>
        <w:pStyle w:val="ConsPlusNormal"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A23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0E16F8" w:rsidRPr="00087A23" w:rsidRDefault="000E16F8" w:rsidP="000E16F8">
      <w:pPr>
        <w:ind w:left="284"/>
        <w:rPr>
          <w:sz w:val="24"/>
          <w:szCs w:val="24"/>
        </w:rPr>
      </w:pPr>
      <w:r w:rsidRPr="00087A23">
        <w:rPr>
          <w:sz w:val="24"/>
          <w:szCs w:val="24"/>
        </w:rPr>
        <w:t>6. Настоящее решение подлежит официальному опубликованию в газете «</w:t>
      </w:r>
      <w:proofErr w:type="spellStart"/>
      <w:r w:rsidRPr="00087A23">
        <w:rPr>
          <w:sz w:val="24"/>
          <w:szCs w:val="24"/>
        </w:rPr>
        <w:t>Лескенская</w:t>
      </w:r>
      <w:proofErr w:type="spellEnd"/>
      <w:r w:rsidRPr="00087A23">
        <w:rPr>
          <w:sz w:val="24"/>
          <w:szCs w:val="24"/>
        </w:rPr>
        <w:t xml:space="preserve"> газета» и на официальном сайте сельского поселения Ташлы-Тала  в сети Интернет.</w:t>
      </w:r>
    </w:p>
    <w:p w:rsidR="000E16F8" w:rsidRPr="00087A23" w:rsidRDefault="000E16F8" w:rsidP="000E16F8">
      <w:pPr>
        <w:ind w:left="284"/>
        <w:rPr>
          <w:sz w:val="24"/>
          <w:szCs w:val="24"/>
        </w:rPr>
      </w:pPr>
    </w:p>
    <w:p w:rsidR="000E16F8" w:rsidRPr="00087A23" w:rsidRDefault="000E16F8" w:rsidP="000E16F8">
      <w:pPr>
        <w:rPr>
          <w:sz w:val="24"/>
          <w:szCs w:val="24"/>
        </w:rPr>
      </w:pPr>
      <w:r w:rsidRPr="00087A23">
        <w:rPr>
          <w:sz w:val="24"/>
          <w:szCs w:val="24"/>
        </w:rPr>
        <w:t xml:space="preserve">Председатель </w:t>
      </w:r>
    </w:p>
    <w:p w:rsidR="000E16F8" w:rsidRPr="00087A23" w:rsidRDefault="000E16F8" w:rsidP="000E16F8">
      <w:pPr>
        <w:rPr>
          <w:sz w:val="24"/>
          <w:szCs w:val="24"/>
        </w:rPr>
      </w:pPr>
      <w:r w:rsidRPr="00087A23">
        <w:rPr>
          <w:sz w:val="24"/>
          <w:szCs w:val="24"/>
        </w:rPr>
        <w:t>Совета местного самоуправления</w:t>
      </w:r>
    </w:p>
    <w:p w:rsidR="000E16F8" w:rsidRPr="00087A23" w:rsidRDefault="000E16F8" w:rsidP="000E16F8">
      <w:pPr>
        <w:jc w:val="both"/>
        <w:rPr>
          <w:sz w:val="24"/>
          <w:szCs w:val="24"/>
        </w:rPr>
      </w:pPr>
      <w:proofErr w:type="spellStart"/>
      <w:r w:rsidRPr="00087A23">
        <w:rPr>
          <w:sz w:val="24"/>
          <w:szCs w:val="24"/>
        </w:rPr>
        <w:t>с.п</w:t>
      </w:r>
      <w:proofErr w:type="gramStart"/>
      <w:r w:rsidRPr="00087A23">
        <w:rPr>
          <w:sz w:val="24"/>
          <w:szCs w:val="24"/>
        </w:rPr>
        <w:t>.Т</w:t>
      </w:r>
      <w:proofErr w:type="gramEnd"/>
      <w:r w:rsidRPr="00087A23">
        <w:rPr>
          <w:sz w:val="24"/>
          <w:szCs w:val="24"/>
        </w:rPr>
        <w:t>ашлы-Тала</w:t>
      </w:r>
      <w:proofErr w:type="spellEnd"/>
      <w:r w:rsidRPr="00087A23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87A23">
        <w:rPr>
          <w:sz w:val="24"/>
          <w:szCs w:val="24"/>
        </w:rPr>
        <w:t>Таукенов</w:t>
      </w:r>
      <w:proofErr w:type="spellEnd"/>
      <w:r w:rsidRPr="00087A23">
        <w:rPr>
          <w:sz w:val="24"/>
          <w:szCs w:val="24"/>
        </w:rPr>
        <w:t xml:space="preserve"> И.Д</w:t>
      </w: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16F8" w:rsidRPr="00087A23" w:rsidRDefault="000E16F8" w:rsidP="000E16F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0E16F8" w:rsidRPr="00087A23" w:rsidRDefault="000E16F8" w:rsidP="000E16F8">
      <w:pPr>
        <w:rPr>
          <w:sz w:val="24"/>
          <w:szCs w:val="24"/>
        </w:rPr>
      </w:pPr>
    </w:p>
    <w:p w:rsidR="000E16F8" w:rsidRPr="00087A23" w:rsidRDefault="000E16F8" w:rsidP="000E16F8"/>
    <w:p w:rsidR="000E16F8" w:rsidRPr="00087A23" w:rsidRDefault="000E16F8" w:rsidP="000E16F8"/>
    <w:p w:rsidR="00B72497" w:rsidRDefault="00B72497"/>
    <w:sectPr w:rsidR="00B72497" w:rsidSect="00093B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A7"/>
    <w:multiLevelType w:val="hybridMultilevel"/>
    <w:tmpl w:val="C22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7CF"/>
    <w:multiLevelType w:val="multilevel"/>
    <w:tmpl w:val="B49A0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6F8"/>
    <w:rsid w:val="000E16F8"/>
    <w:rsid w:val="00B7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16F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0E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6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E16F8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F0B57C5EC20DB82969F025CC894A936D20791670298784C83EEE88E88EAA446BF3635CFBFv1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F0B57C5EC20DB82969F025CC894A936D20791670298784C83EEE88E88EAA446BF3635CAB8v1T8I" TargetMode="External"/><Relationship Id="rId5" Type="http://schemas.openxmlformats.org/officeDocument/2006/relationships/hyperlink" Target="consultantplus://offline/ref=AD6BA348665375731E5FB95B5FD9E8599B32D83F6475A593D094F76A3F18F6A1CB7ACE9D62E694G4q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2015-11-27T14:40:00Z</dcterms:created>
  <dcterms:modified xsi:type="dcterms:W3CDTF">2015-11-27T14:40:00Z</dcterms:modified>
</cp:coreProperties>
</file>