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AA" w:rsidRDefault="00CE4781">
      <w:pPr>
        <w:rPr>
          <w:sz w:val="28"/>
          <w:szCs w:val="28"/>
        </w:rPr>
      </w:pPr>
      <w:r>
        <w:t xml:space="preserve">  </w:t>
      </w:r>
    </w:p>
    <w:p w:rsidR="00CE4781" w:rsidRDefault="00CE4781">
      <w:pPr>
        <w:rPr>
          <w:rFonts w:ascii="Times New Roman" w:hAnsi="Times New Roman" w:cs="Times New Roman"/>
          <w:sz w:val="28"/>
          <w:szCs w:val="28"/>
        </w:rPr>
      </w:pPr>
      <w:r w:rsidRPr="00CE4781">
        <w:rPr>
          <w:rFonts w:ascii="Times New Roman" w:hAnsi="Times New Roman" w:cs="Times New Roman"/>
          <w:sz w:val="28"/>
          <w:szCs w:val="28"/>
        </w:rPr>
        <w:t xml:space="preserve">     В сельском поселении Ташлы-Тала полным ходом идёт строительство новой об</w:t>
      </w:r>
      <w:r>
        <w:rPr>
          <w:rFonts w:ascii="Times New Roman" w:hAnsi="Times New Roman" w:cs="Times New Roman"/>
          <w:sz w:val="28"/>
          <w:szCs w:val="28"/>
        </w:rPr>
        <w:t>щеобразовательной школы  на 96 ученических мест.</w:t>
      </w:r>
    </w:p>
    <w:p w:rsidR="00CE4781" w:rsidRDefault="00CE4781">
      <w:pPr>
        <w:rPr>
          <w:rFonts w:ascii="Times New Roman" w:hAnsi="Times New Roman" w:cs="Times New Roman"/>
          <w:sz w:val="28"/>
          <w:szCs w:val="28"/>
        </w:rPr>
      </w:pPr>
    </w:p>
    <w:sectPr w:rsidR="00CE4781" w:rsidSect="007D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81"/>
    <w:rsid w:val="007D76AA"/>
    <w:rsid w:val="00CE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2</cp:revision>
  <dcterms:created xsi:type="dcterms:W3CDTF">2018-05-16T11:14:00Z</dcterms:created>
  <dcterms:modified xsi:type="dcterms:W3CDTF">2018-05-16T11:18:00Z</dcterms:modified>
</cp:coreProperties>
</file>