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C6" w:rsidRDefault="00BF4AC6" w:rsidP="00BF4AC6">
      <w:pPr>
        <w:pStyle w:val="ConsPlusNormal"/>
        <w:widowControl/>
        <w:tabs>
          <w:tab w:val="right" w:pos="15137"/>
          <w:tab w:val="left" w:pos="15168"/>
        </w:tabs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Утвержден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Постановлением </w:t>
      </w:r>
    </w:p>
    <w:p w:rsidR="00BF4AC6" w:rsidRDefault="00BF4AC6" w:rsidP="00BF4AC6">
      <w:pPr>
        <w:pStyle w:val="ConsPlusNormal"/>
        <w:widowControl/>
        <w:tabs>
          <w:tab w:val="left" w:pos="11340"/>
          <w:tab w:val="right" w:pos="15137"/>
        </w:tabs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с.п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ашлы-Тала</w:t>
      </w:r>
      <w:proofErr w:type="spellEnd"/>
    </w:p>
    <w:p w:rsidR="00BF4AC6" w:rsidRDefault="00BF4AC6" w:rsidP="00BF4AC6">
      <w:pPr>
        <w:pStyle w:val="ConsPlusNormal"/>
        <w:widowControl/>
        <w:tabs>
          <w:tab w:val="left" w:pos="11340"/>
          <w:tab w:val="right" w:pos="15137"/>
        </w:tabs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№ 1  от   14.01.2016     .</w:t>
      </w:r>
    </w:p>
    <w:p w:rsidR="00BF4AC6" w:rsidRDefault="00BF4AC6" w:rsidP="00BF4AC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План-график размещения заказов на поставку товаров,</w:t>
      </w:r>
    </w:p>
    <w:p w:rsidR="00BF4AC6" w:rsidRDefault="00BF4AC6" w:rsidP="00BF4AC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выполнение работ, оказание услуг для нужд заказчиков</w:t>
      </w:r>
    </w:p>
    <w:p w:rsidR="00BF4AC6" w:rsidRDefault="00BF4AC6" w:rsidP="00BF4AC6">
      <w:pPr>
        <w:pStyle w:val="ConsPlusTitle"/>
        <w:widowControl/>
        <w:jc w:val="center"/>
      </w:pPr>
      <w:r>
        <w:t>на 2016 год</w:t>
      </w:r>
    </w:p>
    <w:tbl>
      <w:tblPr>
        <w:tblpPr w:leftFromText="180" w:rightFromText="180" w:vertAnchor="text" w:tblpX="70" w:tblpY="1"/>
        <w:tblOverlap w:val="never"/>
        <w:tblW w:w="153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1"/>
        <w:gridCol w:w="663"/>
        <w:gridCol w:w="184"/>
        <w:gridCol w:w="850"/>
        <w:gridCol w:w="405"/>
        <w:gridCol w:w="162"/>
        <w:gridCol w:w="108"/>
        <w:gridCol w:w="1170"/>
        <w:gridCol w:w="1240"/>
        <w:gridCol w:w="725"/>
        <w:gridCol w:w="720"/>
        <w:gridCol w:w="1080"/>
        <w:gridCol w:w="20"/>
        <w:gridCol w:w="1260"/>
        <w:gridCol w:w="880"/>
        <w:gridCol w:w="20"/>
        <w:gridCol w:w="1060"/>
        <w:gridCol w:w="2245"/>
        <w:gridCol w:w="1440"/>
        <w:gridCol w:w="12"/>
      </w:tblGrid>
      <w:tr w:rsidR="00BF4AC6" w:rsidTr="00BF4AC6">
        <w:trPr>
          <w:cantSplit/>
          <w:trHeight w:val="240"/>
        </w:trPr>
        <w:tc>
          <w:tcPr>
            <w:tcW w:w="3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заказчика   </w:t>
            </w:r>
          </w:p>
        </w:tc>
        <w:tc>
          <w:tcPr>
            <w:tcW w:w="118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 «Администрация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ашлы-Тала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Лескенского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КБР»</w:t>
            </w:r>
          </w:p>
        </w:tc>
      </w:tr>
      <w:tr w:rsidR="00BF4AC6" w:rsidTr="00BF4AC6">
        <w:trPr>
          <w:cantSplit/>
          <w:trHeight w:val="480"/>
        </w:trPr>
        <w:tc>
          <w:tcPr>
            <w:tcW w:w="3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Юридический адрес,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телефон, электронная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почта заказчика          </w:t>
            </w:r>
          </w:p>
        </w:tc>
        <w:tc>
          <w:tcPr>
            <w:tcW w:w="118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Российская Федерация, 361374,Кабардино-Балкарская Республика,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Лескенский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район с</w:t>
            </w:r>
            <w:proofErr w:type="gramStart"/>
            <w:r>
              <w:rPr>
                <w:rFonts w:ascii="Times New Roman" w:hAnsi="Times New Roman"/>
                <w:iCs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ашлы-Тала, ул.Ленина 38 </w:t>
            </w:r>
          </w:p>
        </w:tc>
      </w:tr>
      <w:tr w:rsidR="00BF4AC6" w:rsidTr="00BF4AC6">
        <w:trPr>
          <w:cantSplit/>
          <w:trHeight w:val="240"/>
        </w:trPr>
        <w:tc>
          <w:tcPr>
            <w:tcW w:w="3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                      </w:t>
            </w:r>
          </w:p>
        </w:tc>
        <w:tc>
          <w:tcPr>
            <w:tcW w:w="118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0707006021</w:t>
            </w:r>
          </w:p>
        </w:tc>
      </w:tr>
      <w:tr w:rsidR="00BF4AC6" w:rsidTr="00BF4AC6">
        <w:trPr>
          <w:cantSplit/>
          <w:trHeight w:val="240"/>
        </w:trPr>
        <w:tc>
          <w:tcPr>
            <w:tcW w:w="3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КПП                      </w:t>
            </w:r>
          </w:p>
        </w:tc>
        <w:tc>
          <w:tcPr>
            <w:tcW w:w="118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072301001</w:t>
            </w:r>
          </w:p>
        </w:tc>
      </w:tr>
      <w:tr w:rsidR="00BF4AC6" w:rsidTr="00BF4AC6">
        <w:trPr>
          <w:cantSplit/>
          <w:trHeight w:val="240"/>
        </w:trPr>
        <w:tc>
          <w:tcPr>
            <w:tcW w:w="3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ОКТМО                    </w:t>
            </w:r>
          </w:p>
        </w:tc>
        <w:tc>
          <w:tcPr>
            <w:tcW w:w="118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83618445</w:t>
            </w:r>
          </w:p>
        </w:tc>
      </w:tr>
      <w:tr w:rsidR="00BF4AC6" w:rsidTr="00BF4AC6">
        <w:trPr>
          <w:gridAfter w:val="1"/>
          <w:wAfter w:w="12" w:type="dxa"/>
          <w:cantSplit/>
          <w:trHeight w:val="241"/>
        </w:trPr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ОКВЭД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ОКПД</w:t>
            </w:r>
          </w:p>
        </w:tc>
        <w:tc>
          <w:tcPr>
            <w:tcW w:w="88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Условия контракта                                 </w:t>
            </w:r>
          </w:p>
        </w:tc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размещения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заказа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Обоснование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внесения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изменений </w:t>
            </w:r>
          </w:p>
        </w:tc>
      </w:tr>
      <w:tr w:rsidR="00BF4AC6" w:rsidTr="00BF4AC6">
        <w:trPr>
          <w:gridAfter w:val="1"/>
          <w:wAfter w:w="12" w:type="dxa"/>
          <w:cantSplit/>
          <w:trHeight w:val="36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AC6" w:rsidRDefault="00BF4A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AC6" w:rsidRDefault="00BF4A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AC6" w:rsidRDefault="00BF4A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заказа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(N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лота) 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предме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та кон-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тракта  </w:t>
            </w: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минимально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необход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требо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предъяв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ляемые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предмету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контракта </w:t>
            </w:r>
          </w:p>
        </w:tc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ед.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рения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(объем)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ориент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ровочная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начальная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цена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контракта,</w:t>
            </w:r>
          </w:p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условия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финансового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обеспечения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(включая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размер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аванса &lt;*&gt;)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график осуществления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процедур закупки   </w:t>
            </w:r>
          </w:p>
        </w:tc>
        <w:tc>
          <w:tcPr>
            <w:tcW w:w="2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AC6" w:rsidRDefault="00BF4A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AC6" w:rsidRDefault="00BF4A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4AC6" w:rsidTr="00BF4AC6">
        <w:trPr>
          <w:gridAfter w:val="1"/>
          <w:wAfter w:w="12" w:type="dxa"/>
          <w:cantSplit/>
          <w:trHeight w:val="723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AC6" w:rsidRDefault="00BF4A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AC6" w:rsidRDefault="00BF4A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AC6" w:rsidRDefault="00BF4A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AC6" w:rsidRDefault="00BF4A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AC6" w:rsidRDefault="00BF4A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AC6" w:rsidRDefault="00BF4A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AC6" w:rsidRDefault="00BF4A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AC6" w:rsidRDefault="00BF4A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AC6" w:rsidRDefault="00BF4A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AC6" w:rsidRDefault="00BF4A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размещения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заказа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(мес.,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год)  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год)    </w:t>
            </w:r>
          </w:p>
        </w:tc>
        <w:tc>
          <w:tcPr>
            <w:tcW w:w="2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AC6" w:rsidRDefault="00BF4A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AC6" w:rsidRDefault="00BF4A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4AC6" w:rsidTr="00BF4AC6">
        <w:trPr>
          <w:gridAfter w:val="1"/>
          <w:wAfter w:w="12" w:type="dxa"/>
          <w:cantSplit/>
          <w:trHeight w:val="241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F4AC6" w:rsidTr="00BF4AC6">
        <w:trPr>
          <w:gridAfter w:val="1"/>
          <w:wAfter w:w="12" w:type="dxa"/>
          <w:cantSplit/>
          <w:trHeight w:val="241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08.01 11.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2.01.90059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-244-223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электрической энергии (мощности)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бесперебойного снабжения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кВт/час.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не предусмотрено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ст.93,ч.1, п.29,</w:t>
            </w:r>
          </w:p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ФЗ-44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AC6" w:rsidTr="00BF4AC6">
        <w:trPr>
          <w:gridAfter w:val="1"/>
          <w:wAfter w:w="12" w:type="dxa"/>
          <w:cantSplit/>
          <w:trHeight w:val="241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0409 2420192058 -244-223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электрической энергии (мощности)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бесперебойного снабжения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кВт/час.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4 417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25 000,00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не предусмотрено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ст.93,ч.1, п.29,</w:t>
            </w:r>
          </w:p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ФЗ-44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AC6" w:rsidTr="00BF4AC6">
        <w:trPr>
          <w:gridAfter w:val="1"/>
          <w:wAfter w:w="12" w:type="dxa"/>
          <w:cantSplit/>
          <w:trHeight w:val="516"/>
        </w:trPr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0801 1120190059-244-223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газа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бесперебойного снабжения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86 450,00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не предусмотрено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ст.93,ч.1, п.29,</w:t>
            </w:r>
          </w:p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ФЗ-44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AC6" w:rsidTr="00BF4AC6">
        <w:trPr>
          <w:gridAfter w:val="1"/>
          <w:wAfter w:w="12" w:type="dxa"/>
          <w:cantSplit/>
          <w:trHeight w:val="37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0104 7820090019-244-221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75.11.32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бесперебойного снабжения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не предусмотрено,</w:t>
            </w:r>
          </w:p>
          <w:p w:rsidR="00BF4AC6" w:rsidRDefault="00BF4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ст.93,ч.1, п.29,</w:t>
            </w:r>
          </w:p>
          <w:p w:rsidR="00BF4AC6" w:rsidRDefault="00BF4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ФЗ-44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AC6" w:rsidTr="00BF4AC6">
        <w:trPr>
          <w:gridAfter w:val="1"/>
          <w:wAfter w:w="12" w:type="dxa"/>
          <w:cantSplit/>
          <w:trHeight w:val="36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бесперебойного снабжения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не предусмотрено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ст.93,ч.1, п.29,</w:t>
            </w:r>
          </w:p>
          <w:p w:rsidR="00BF4AC6" w:rsidRDefault="00BF4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ФЗ-44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AC6" w:rsidTr="00BF4AC6">
        <w:trPr>
          <w:gridAfter w:val="1"/>
          <w:wAfter w:w="12" w:type="dxa"/>
          <w:cantSplit/>
          <w:trHeight w:val="799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 ст.93,ч.1, п.29,</w:t>
            </w:r>
          </w:p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ФЗ-44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181 450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AC6" w:rsidTr="00BF4AC6">
        <w:trPr>
          <w:gridAfter w:val="1"/>
          <w:wAfter w:w="12" w:type="dxa"/>
          <w:cantSplit/>
          <w:trHeight w:val="196"/>
        </w:trPr>
        <w:tc>
          <w:tcPr>
            <w:tcW w:w="1536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Товары, работы или услуги на сумму, не  превышающую ста тысяч рублей</w:t>
            </w:r>
          </w:p>
        </w:tc>
      </w:tr>
      <w:tr w:rsidR="00BF4AC6" w:rsidTr="00BF4AC6">
        <w:trPr>
          <w:gridAfter w:val="1"/>
          <w:wAfter w:w="12" w:type="dxa"/>
          <w:cantSplit/>
          <w:trHeight w:val="241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0104 7820090019 244-224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75.11.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41 917,00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не предусмотрено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01.2016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12.2016 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Закупка у единственного поставщика ст.93, п.4,ФЗ-44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AC6" w:rsidTr="00BF4AC6">
        <w:trPr>
          <w:gridAfter w:val="1"/>
          <w:wAfter w:w="12" w:type="dxa"/>
          <w:cantSplit/>
          <w:trHeight w:val="241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0104 7820090019-244-226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не предусмотрено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ст.93, п.4,ФЗ-44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AC6" w:rsidTr="00BF4AC6">
        <w:trPr>
          <w:gridAfter w:val="1"/>
          <w:wAfter w:w="12" w:type="dxa"/>
          <w:cantSplit/>
          <w:trHeight w:val="241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0113 15Г0099998-244-226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75.11.32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51 680,00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не предусмотрено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ст.93, п.4,ФЗ-44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AC6" w:rsidTr="00BF4AC6">
        <w:trPr>
          <w:gridAfter w:val="1"/>
          <w:wAfter w:w="12" w:type="dxa"/>
          <w:cantSplit/>
          <w:trHeight w:val="241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 0599999999-244-225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75.11.32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45 386,00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не предусмотрено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ст.93, п.4,ФЗ-44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AC6" w:rsidTr="00BF4AC6">
        <w:trPr>
          <w:gridAfter w:val="1"/>
          <w:wAfter w:w="12" w:type="dxa"/>
          <w:cantSplit/>
          <w:trHeight w:val="241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0801 1120190059 -244-310 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не предусмотрено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ст.93, п.4,ФЗ-44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AC6" w:rsidTr="00BF4AC6">
        <w:trPr>
          <w:gridAfter w:val="1"/>
          <w:wAfter w:w="12" w:type="dxa"/>
          <w:cantSplit/>
          <w:trHeight w:val="241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0801 1120190059-244 340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(бензин,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канц. тов.)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не предусмотрено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ст.93, п.4,ФЗ-44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AC6" w:rsidTr="00BF4AC6">
        <w:trPr>
          <w:gridAfter w:val="1"/>
          <w:wAfter w:w="12" w:type="dxa"/>
          <w:cantSplit/>
          <w:trHeight w:val="241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0409 2420192058-244-225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75.11.32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174 215,21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Грейдир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до-рог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зимн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время)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не предусмотрено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ст.93, п.4,ФЗ-44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AC6" w:rsidTr="00BF4AC6">
        <w:trPr>
          <w:gridAfter w:val="1"/>
          <w:wAfter w:w="12" w:type="dxa"/>
          <w:cantSplit/>
          <w:trHeight w:val="241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422 198,21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ст.93, п.4,ФЗ-44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AC6" w:rsidTr="00BF4AC6">
        <w:trPr>
          <w:gridAfter w:val="1"/>
          <w:wAfter w:w="12" w:type="dxa"/>
          <w:cantSplit/>
          <w:trHeight w:val="241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AC6" w:rsidTr="00BF4AC6">
        <w:trPr>
          <w:gridAfter w:val="1"/>
          <w:wAfter w:w="12" w:type="dxa"/>
          <w:cantSplit/>
          <w:trHeight w:val="241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6" w:rsidRDefault="00BF4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4AC6" w:rsidRDefault="00BF4AC6" w:rsidP="00BF4A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textWrapping" w:clear="all"/>
        <w:t>**Примечание:  При внесении изменений в бюджет, возможна корректировка Плана-графика размещения заказа с расширением работ.</w:t>
      </w:r>
    </w:p>
    <w:p w:rsidR="00BF4AC6" w:rsidRDefault="00BF4AC6" w:rsidP="00BF4AC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 Глава  поселения Таукенов И.Д.</w:t>
      </w:r>
      <w:r>
        <w:rPr>
          <w:rFonts w:ascii="Times New Roman" w:hAnsi="Times New Roman" w:cs="Times New Roman"/>
          <w:sz w:val="16"/>
          <w:szCs w:val="16"/>
        </w:rPr>
        <w:t xml:space="preserve">           __________     </w:t>
      </w:r>
      <w:r>
        <w:rPr>
          <w:rFonts w:ascii="Times New Roman" w:hAnsi="Times New Roman" w:cs="Times New Roman"/>
          <w:sz w:val="16"/>
          <w:szCs w:val="16"/>
          <w:u w:val="single"/>
        </w:rPr>
        <w:t>" 14  " января 2015    г</w:t>
      </w:r>
      <w:r>
        <w:rPr>
          <w:rFonts w:ascii="Times New Roman" w:hAnsi="Times New Roman" w:cs="Times New Roman"/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</w:t>
      </w:r>
    </w:p>
    <w:p w:rsidR="00BF4AC6" w:rsidRDefault="00BF4AC6" w:rsidP="00BF4AC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>
        <w:rPr>
          <w:rFonts w:ascii="Times New Roman" w:hAnsi="Times New Roman" w:cs="Times New Roman"/>
          <w:sz w:val="16"/>
          <w:szCs w:val="16"/>
        </w:rPr>
        <w:t>(Ф.И.О., должность руководителя        (подпись)       (дата утверждения)</w:t>
      </w:r>
      <w:proofErr w:type="gramEnd"/>
    </w:p>
    <w:p w:rsidR="00BF4AC6" w:rsidRDefault="00BF4AC6" w:rsidP="00BF4AC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4AC6" w:rsidRDefault="00BF4AC6" w:rsidP="00BF4AC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Тел. /факс 8(86639)99-855</w:t>
      </w:r>
    </w:p>
    <w:p w:rsidR="0072130B" w:rsidRDefault="00BF4AC6" w:rsidP="00BF4AC6"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>:</w:t>
      </w:r>
      <w:proofErr w:type="spellStart"/>
      <w:r>
        <w:rPr>
          <w:rFonts w:ascii="Times New Roman" w:hAnsi="Times New Roman"/>
          <w:iCs/>
          <w:sz w:val="16"/>
          <w:szCs w:val="16"/>
          <w:lang w:val="en-US"/>
        </w:rPr>
        <w:t>adm</w:t>
      </w:r>
      <w:proofErr w:type="spellEnd"/>
      <w:r w:rsidRPr="00BF4AC6">
        <w:rPr>
          <w:rFonts w:ascii="Times New Roman" w:hAnsi="Times New Roman"/>
          <w:iCs/>
          <w:sz w:val="16"/>
          <w:szCs w:val="16"/>
        </w:rPr>
        <w:t>_</w:t>
      </w:r>
      <w:r>
        <w:rPr>
          <w:rFonts w:ascii="Times New Roman" w:hAnsi="Times New Roman"/>
          <w:iCs/>
          <w:sz w:val="16"/>
          <w:szCs w:val="16"/>
          <w:lang w:val="en-US"/>
        </w:rPr>
        <w:t>t</w:t>
      </w:r>
      <w:r w:rsidRPr="00BF4AC6">
        <w:rPr>
          <w:rFonts w:ascii="Times New Roman" w:hAnsi="Times New Roman"/>
          <w:iCs/>
          <w:sz w:val="16"/>
          <w:szCs w:val="16"/>
        </w:rPr>
        <w:t>-</w:t>
      </w:r>
      <w:proofErr w:type="spellStart"/>
      <w:r>
        <w:rPr>
          <w:rFonts w:ascii="Times New Roman" w:hAnsi="Times New Roman"/>
          <w:iCs/>
          <w:sz w:val="16"/>
          <w:szCs w:val="16"/>
          <w:lang w:val="en-US"/>
        </w:rPr>
        <w:t>tala</w:t>
      </w:r>
      <w:proofErr w:type="spellEnd"/>
      <w:r>
        <w:rPr>
          <w:rFonts w:ascii="Times New Roman" w:hAnsi="Times New Roman"/>
          <w:iCs/>
          <w:sz w:val="16"/>
          <w:szCs w:val="16"/>
        </w:rPr>
        <w:t>@</w:t>
      </w:r>
      <w:r>
        <w:rPr>
          <w:rFonts w:ascii="Times New Roman" w:hAnsi="Times New Roman"/>
          <w:iCs/>
          <w:sz w:val="16"/>
          <w:szCs w:val="16"/>
          <w:lang w:val="en-US"/>
        </w:rPr>
        <w:t>mail</w:t>
      </w:r>
      <w:r>
        <w:rPr>
          <w:rFonts w:ascii="Times New Roman" w:hAnsi="Times New Roman"/>
          <w:iCs/>
          <w:sz w:val="16"/>
          <w:szCs w:val="16"/>
        </w:rPr>
        <w:t>.</w:t>
      </w:r>
      <w:proofErr w:type="spellStart"/>
      <w:r>
        <w:rPr>
          <w:rFonts w:ascii="Times New Roman" w:hAnsi="Times New Roman"/>
          <w:iCs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/>
          <w:iCs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</w:p>
    <w:sectPr w:rsidR="0072130B" w:rsidSect="00BF4AC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AC6"/>
    <w:rsid w:val="0072130B"/>
    <w:rsid w:val="00B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4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2016-02-01T11:11:00Z</dcterms:created>
  <dcterms:modified xsi:type="dcterms:W3CDTF">2016-02-01T11:12:00Z</dcterms:modified>
</cp:coreProperties>
</file>